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Maßnahmenplan nach § 58 Abs. 2 S. 1 Nr. 2 TAMG für die Nutzungsart </w:t>
      </w:r>
      <w:r>
        <w:rPr>
          <w:b/>
          <w:sz w:val="28"/>
          <w:szCs w:val="28"/>
          <w:u w:val="single"/>
        </w:rPr>
        <w:t>Huhn</w:t>
      </w:r>
      <w:r>
        <w:rPr>
          <w:b/>
          <w:sz w:val="28"/>
          <w:szCs w:val="28"/>
        </w:rPr>
        <w:t xml:space="preserve"> („Antibiotika-Minimierungsplan“)</w:t>
      </w:r>
    </w:p>
    <w:p>
      <w:pPr>
        <w:rPr>
          <w:b/>
          <w:sz w:val="20"/>
        </w:rPr>
      </w:pPr>
    </w:p>
    <w:p>
      <w:pPr>
        <w:rPr>
          <w:b/>
          <w:sz w:val="20"/>
        </w:rPr>
      </w:pPr>
      <w:r>
        <w:rPr>
          <w:b/>
          <w:sz w:val="20"/>
        </w:rPr>
        <w:t>1. Angaben zum Betrieb</w:t>
      </w:r>
    </w:p>
    <w:p>
      <w:pPr>
        <w:pStyle w:val="berschrift2"/>
        <w:spacing w:before="0" w:line="276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color w:val="auto"/>
          <w:sz w:val="20"/>
          <w:szCs w:val="20"/>
        </w:rPr>
      </w:r>
      <w:r>
        <w:rPr>
          <w:rFonts w:ascii="Arial" w:hAnsi="Arial" w:cs="Arial"/>
          <w:b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b/>
          <w:color w:val="auto"/>
          <w:sz w:val="20"/>
          <w:szCs w:val="20"/>
        </w:rPr>
        <w:fldChar w:fldCharType="end"/>
      </w:r>
      <w:r>
        <w:rPr>
          <w:rFonts w:ascii="Arial" w:hAnsi="Arial" w:cs="Arial"/>
          <w:color w:val="auto"/>
          <w:sz w:val="20"/>
          <w:szCs w:val="20"/>
        </w:rPr>
        <w:t xml:space="preserve"> Junghennen    </w:t>
      </w:r>
      <w:r>
        <w:rPr>
          <w:rFonts w:ascii="Arial" w:hAnsi="Arial" w:cs="Arial"/>
          <w:b/>
          <w:color w:val="auto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color w:val="auto"/>
          <w:sz w:val="20"/>
          <w:szCs w:val="20"/>
        </w:rPr>
      </w:r>
      <w:r>
        <w:rPr>
          <w:rFonts w:ascii="Arial" w:hAnsi="Arial" w:cs="Arial"/>
          <w:b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b/>
          <w:color w:val="auto"/>
          <w:sz w:val="20"/>
          <w:szCs w:val="20"/>
        </w:rPr>
        <w:fldChar w:fldCharType="end"/>
      </w:r>
      <w:r>
        <w:rPr>
          <w:rFonts w:ascii="Arial" w:hAnsi="Arial" w:cs="Arial"/>
          <w:color w:val="auto"/>
          <w:sz w:val="20"/>
          <w:szCs w:val="20"/>
        </w:rPr>
        <w:t xml:space="preserve"> Legehennen    </w:t>
      </w:r>
      <w:r>
        <w:rPr>
          <w:rFonts w:ascii="Arial" w:hAnsi="Arial" w:cs="Arial"/>
          <w:b/>
          <w:color w:val="auto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color w:val="auto"/>
          <w:sz w:val="20"/>
          <w:szCs w:val="20"/>
        </w:rPr>
      </w:r>
      <w:r>
        <w:rPr>
          <w:rFonts w:ascii="Arial" w:hAnsi="Arial" w:cs="Arial"/>
          <w:b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b/>
          <w:color w:val="auto"/>
          <w:sz w:val="20"/>
          <w:szCs w:val="20"/>
        </w:rPr>
        <w:fldChar w:fldCharType="end"/>
      </w:r>
      <w:r>
        <w:rPr>
          <w:rFonts w:ascii="Arial" w:hAnsi="Arial" w:cs="Arial"/>
          <w:color w:val="auto"/>
          <w:sz w:val="20"/>
          <w:szCs w:val="20"/>
        </w:rPr>
        <w:t xml:space="preserve"> Masthühner    </w:t>
      </w:r>
    </w:p>
    <w:p>
      <w:pPr>
        <w:spacing w:before="240" w:line="276" w:lineRule="auto"/>
        <w:rPr>
          <w:sz w:val="20"/>
        </w:rPr>
      </w:pPr>
      <w:r>
        <w:rPr>
          <w:sz w:val="20"/>
        </w:rPr>
        <w:t>Ausgewertetes Kalenderhalbjahr: _____</w:t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  <w:t>__   Therapiehäufigkeit (TH): ______</w:t>
      </w:r>
    </w:p>
    <w:p>
      <w:pPr>
        <w:pStyle w:val="berschrift2"/>
        <w:rPr>
          <w:rFonts w:ascii="Arial" w:eastAsia="Times New Roman" w:hAnsi="Arial" w:cs="Arial"/>
          <w:bCs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>TH vorhergehendes Kalenderhalbjahr</w:t>
      </w:r>
      <w:r>
        <w:rPr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instrText xml:space="preserve"> FORMCHECKBOX </w:instrText>
      </w:r>
      <w:r>
        <w:rPr>
          <w:rFonts w:ascii="Arial" w:eastAsia="Times New Roman" w:hAnsi="Arial" w:cs="Arial"/>
          <w:bCs/>
          <w:color w:val="auto"/>
          <w:sz w:val="20"/>
          <w:szCs w:val="20"/>
        </w:rPr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fldChar w:fldCharType="separate"/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fldChar w:fldCharType="end"/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t xml:space="preserve"> TH &lt; K1    </w:t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instrText xml:space="preserve"> FORMCHECKBOX </w:instrText>
      </w:r>
      <w:r>
        <w:rPr>
          <w:rFonts w:ascii="Arial" w:eastAsia="Times New Roman" w:hAnsi="Arial" w:cs="Arial"/>
          <w:bCs/>
          <w:color w:val="auto"/>
          <w:sz w:val="20"/>
          <w:szCs w:val="20"/>
        </w:rPr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fldChar w:fldCharType="separate"/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fldChar w:fldCharType="end"/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t xml:space="preserve"> TH &gt; K1 &lt; K2    </w:t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instrText xml:space="preserve"> FORMCHECKBOX </w:instrText>
      </w:r>
      <w:r>
        <w:rPr>
          <w:rFonts w:ascii="Arial" w:eastAsia="Times New Roman" w:hAnsi="Arial" w:cs="Arial"/>
          <w:bCs/>
          <w:color w:val="auto"/>
          <w:sz w:val="20"/>
          <w:szCs w:val="20"/>
        </w:rPr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fldChar w:fldCharType="separate"/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fldChar w:fldCharType="end"/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t xml:space="preserve"> TH &gt; K2</w:t>
      </w:r>
    </w:p>
    <w:p>
      <w:pPr>
        <w:rPr>
          <w:sz w:val="20"/>
        </w:rPr>
      </w:pPr>
    </w:p>
    <w:tbl>
      <w:tblPr>
        <w:tblW w:w="935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394"/>
      </w:tblGrid>
      <w:tr>
        <w:trPr>
          <w:trHeight w:val="994"/>
        </w:trPr>
        <w:tc>
          <w:tcPr>
            <w:tcW w:w="4962" w:type="dxa"/>
          </w:tcPr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>Name und Anschrift der tierhaltenden Person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</w:tc>
        <w:tc>
          <w:tcPr>
            <w:tcW w:w="4394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Anschrift des Betriebs (falls abweichend)</w:t>
            </w:r>
          </w:p>
        </w:tc>
      </w:tr>
      <w:tr>
        <w:trPr>
          <w:trHeight w:val="482"/>
        </w:trPr>
        <w:tc>
          <w:tcPr>
            <w:tcW w:w="9356" w:type="dxa"/>
            <w:gridSpan w:val="2"/>
          </w:tcPr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VVVO-Nr.:</w:t>
            </w:r>
          </w:p>
        </w:tc>
      </w:tr>
      <w:tr>
        <w:trPr>
          <w:trHeight w:val="482"/>
        </w:trPr>
        <w:tc>
          <w:tcPr>
            <w:tcW w:w="4962" w:type="dxa"/>
          </w:tcPr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>Telefon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</w:tc>
        <w:tc>
          <w:tcPr>
            <w:tcW w:w="4394" w:type="dxa"/>
          </w:tcPr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</w:tr>
      <w:tr>
        <w:trPr>
          <w:trHeight w:val="482"/>
        </w:trPr>
        <w:tc>
          <w:tcPr>
            <w:tcW w:w="9356" w:type="dxa"/>
            <w:gridSpan w:val="2"/>
          </w:tcPr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>Betreuende Tierarztpraxis: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</w:tc>
      </w:tr>
      <w:tr>
        <w:trPr>
          <w:trHeight w:val="482"/>
        </w:trPr>
        <w:tc>
          <w:tcPr>
            <w:tcW w:w="9356" w:type="dxa"/>
            <w:gridSpan w:val="2"/>
          </w:tcPr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>Weitere Tierarztpraxis bzw. Berater*in, sofern vorhanden: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b/>
          <w:sz w:val="20"/>
        </w:rPr>
      </w:pPr>
      <w:r>
        <w:rPr>
          <w:b/>
          <w:sz w:val="20"/>
        </w:rPr>
        <w:t>2. Angaben zur Tierhaltung</w:t>
      </w:r>
    </w:p>
    <w:tbl>
      <w:tblPr>
        <w:tblW w:w="935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>
        <w:trPr>
          <w:trHeight w:val="565"/>
        </w:trPr>
        <w:tc>
          <w:tcPr>
            <w:tcW w:w="9356" w:type="dxa"/>
          </w:tcPr>
          <w:p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Haltungssystem: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geschlossener Stall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Offenstall 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Auslaufhaltung</w:t>
            </w: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Herkunft der zugekauften Tiere: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kein Zukauf       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ein Betrieb</w:t>
            </w: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                                                  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mehrere Betriebe  </w: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12143" cy="45719"/>
                      <wp:effectExtent l="0" t="19050" r="40640" b="31115"/>
                      <wp:docPr id="2" name="Pfeil nach rech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43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feil nach rechts 2" o:spid="_x0000_s1026" type="#_x0000_t13" style="width:8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" adj="17197" fillcolor="black [3200]" strokecolor="black [1600]" strokeweight="1pt">
                      <w10:anchorlock/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Anzahl der Betriebe:___</w:t>
            </w: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Mastdauer/Dauer des Verbleibs der Tiere im Betrieb: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Langmast</w:t>
            </w:r>
            <w:proofErr w:type="spellEnd"/>
            <w:r>
              <w:rPr>
                <w:sz w:val="20"/>
              </w:rPr>
              <w:t xml:space="preserve"> (38-42 Tage)       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Mittellangmast (32-35 Tage) 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Kurzmast</w:t>
            </w:r>
            <w:proofErr w:type="spellEnd"/>
            <w:r>
              <w:rPr>
                <w:sz w:val="20"/>
              </w:rPr>
              <w:t xml:space="preserve"> (28-30 Tage)</w:t>
            </w: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Vorgreifen: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ja 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nein</w:t>
            </w: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Dauer der </w:t>
            </w:r>
            <w:proofErr w:type="spellStart"/>
            <w:r>
              <w:rPr>
                <w:b/>
                <w:sz w:val="20"/>
              </w:rPr>
              <w:t>Leerstandszeit</w:t>
            </w:r>
            <w:proofErr w:type="spellEnd"/>
            <w:r>
              <w:rPr>
                <w:b/>
                <w:sz w:val="20"/>
              </w:rPr>
              <w:t xml:space="preserve"> / Serviceperiode (in der Regel):</w:t>
            </w:r>
          </w:p>
        </w:tc>
      </w:tr>
      <w:tr>
        <w:trPr>
          <w:trHeight w:val="538"/>
        </w:trPr>
        <w:tc>
          <w:tcPr>
            <w:tcW w:w="9356" w:type="dxa"/>
          </w:tcPr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Durchschnittlich gehaltene </w:t>
            </w:r>
            <w:proofErr w:type="spellStart"/>
            <w:r>
              <w:rPr>
                <w:b/>
                <w:sz w:val="20"/>
              </w:rPr>
              <w:t>Tierzahl</w:t>
            </w:r>
            <w:proofErr w:type="spellEnd"/>
            <w:r>
              <w:rPr>
                <w:b/>
                <w:sz w:val="20"/>
              </w:rPr>
              <w:t xml:space="preserve"> im Kalenderhalbjahr:</w:t>
            </w: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b/>
                <w:sz w:val="20"/>
              </w:rPr>
              <w:t>Max. Besatzdichte im Kalenderhalbjahr (kg/m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  <w:vertAlign w:val="superscript"/>
              </w:rPr>
              <w:softHyphen/>
            </w:r>
            <w:r>
              <w:rPr>
                <w:b/>
                <w:sz w:val="20"/>
              </w:rPr>
              <w:t xml:space="preserve">):            </w:t>
            </w: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Beschreibung der Ausstattung/Einrichtung des Stalls / der Stallabteile:</w:t>
            </w: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Beschreibung der Heizungs- und Lüftungstechnik: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Fütterungssytem</w:t>
            </w:r>
            <w:proofErr w:type="spellEnd"/>
            <w:r>
              <w:rPr>
                <w:b/>
                <w:sz w:val="20"/>
              </w:rPr>
              <w:t xml:space="preserve"> und verwendetes Futtermittel (z. B. hofeigenes Futter, Zukauf / Herkunft, Fütterungstechnik, Anteil </w:t>
            </w:r>
            <w:proofErr w:type="spellStart"/>
            <w:r>
              <w:rPr>
                <w:b/>
                <w:sz w:val="20"/>
              </w:rPr>
              <w:t>Rohfaser</w:t>
            </w:r>
            <w:proofErr w:type="spellEnd"/>
            <w:r>
              <w:rPr>
                <w:b/>
                <w:sz w:val="20"/>
              </w:rPr>
              <w:t>):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>Anzahl Tiere pro Futterplatz:________</w:t>
            </w: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Wasserversorgung (z. B. Art und Anzahl der Tränke, Wasserqualität, Untersuchung):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Brunnenwasser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Stadtwasser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Wasseruntersuchung___________________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sz w:val="20"/>
              </w:rPr>
              <w:t>Anzahl Tiere pro Tränke: ________  Art der Tränke: ___________________</w:t>
            </w: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Angaben zur Hygiene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 xml:space="preserve">Stallspezifische Schutzkleidung: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ja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nein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 xml:space="preserve">Tierbetreuung: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grundsätzlich die gleichen Personen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wechselnde Personen/Hilfskräfte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 xml:space="preserve">Hygieneschleusen: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vorhanden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nicht vorhanden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 xml:space="preserve">Art und Umfang der internen Biosicherheit: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Reinigung Stall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Desinfektion Stall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 xml:space="preserve">Wasserleitungen: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Reinigung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Desinfektion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routinemäßig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nach Antibiotika-Gabe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 xml:space="preserve">Fütterungseinrichtungen: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Reinigung Futterleitungen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Reinigung Futterschalen                                                     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Reinigung Futtersilo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routinemäßig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nach Antibiotika-Gabe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 xml:space="preserve">Schädlingsbekämpfung: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in Eigenregie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durch Fremdfirma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>Sonstiges: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</w:tc>
      </w:tr>
    </w:tbl>
    <w:p>
      <w:pPr>
        <w:rPr>
          <w:b/>
          <w:sz w:val="20"/>
        </w:rPr>
      </w:pPr>
    </w:p>
    <w:p>
      <w:pPr>
        <w:rPr>
          <w:b/>
          <w:sz w:val="20"/>
        </w:rPr>
      </w:pPr>
      <w:r>
        <w:rPr>
          <w:b/>
          <w:sz w:val="20"/>
        </w:rPr>
        <w:t>3. Anwendung von Antibiotika</w:t>
      </w:r>
    </w:p>
    <w:tbl>
      <w:tblPr>
        <w:tblW w:w="935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>
        <w:trPr>
          <w:trHeight w:val="994"/>
        </w:trPr>
        <w:tc>
          <w:tcPr>
            <w:tcW w:w="9356" w:type="dxa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Welche Antibiotika werden im Sinne einer Metaphylaxe regelmäßig zu bestimmten Zeitpunkten im Produktionsprozess angewendet? (Angabe des Antibiotikums und Grund der Anwendung)</w:t>
            </w:r>
          </w:p>
          <w:p>
            <w:pPr>
              <w:rPr>
                <w:b/>
                <w:sz w:val="20"/>
              </w:rPr>
            </w:pPr>
          </w:p>
          <w:p>
            <w:pPr>
              <w:rPr>
                <w:b/>
                <w:sz w:val="20"/>
              </w:rPr>
            </w:pPr>
          </w:p>
          <w:p>
            <w:pPr>
              <w:rPr>
                <w:b/>
                <w:sz w:val="20"/>
              </w:rPr>
            </w:pP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Art und Weise der Verabreichung von Antibiotika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 xml:space="preserve">Verabreichung über: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Tränkwasser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Sonstiges __________________</w:t>
            </w:r>
          </w:p>
          <w:p>
            <w:pPr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Zudosierung</w:t>
            </w:r>
            <w:proofErr w:type="spellEnd"/>
            <w:r>
              <w:rPr>
                <w:sz w:val="20"/>
              </w:rPr>
              <w:t xml:space="preserve"> mittels: </w:t>
            </w:r>
            <w:r>
              <w:rPr>
                <w:b/>
                <w:sz w:val="20"/>
              </w:rPr>
              <w:t xml:space="preserve">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Dosiergerät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Sonstiges __________________</w:t>
            </w: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Leitfaden „Orale Anwendung von Tierarzneimitteln“ bekannt?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ja 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nein</w:t>
            </w:r>
          </w:p>
        </w:tc>
      </w:tr>
    </w:tbl>
    <w:p>
      <w:pPr>
        <w:rPr>
          <w:b/>
          <w:sz w:val="20"/>
        </w:rPr>
      </w:pPr>
    </w:p>
    <w:p>
      <w:pPr>
        <w:rPr>
          <w:b/>
          <w:sz w:val="20"/>
        </w:rPr>
      </w:pPr>
    </w:p>
    <w:p>
      <w:pPr>
        <w:rPr>
          <w:b/>
          <w:sz w:val="20"/>
        </w:rPr>
      </w:pPr>
    </w:p>
    <w:p>
      <w:pPr>
        <w:rPr>
          <w:b/>
          <w:sz w:val="20"/>
        </w:rPr>
      </w:pPr>
      <w:r>
        <w:rPr>
          <w:b/>
          <w:sz w:val="20"/>
        </w:rPr>
        <w:lastRenderedPageBreak/>
        <w:t>4. Gründe für die Überschreitung der Kennzahl 2 und Angaben zur Tiergesundheit</w:t>
      </w:r>
    </w:p>
    <w:tbl>
      <w:tblPr>
        <w:tblW w:w="935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>
        <w:trPr>
          <w:trHeight w:val="994"/>
        </w:trPr>
        <w:tc>
          <w:tcPr>
            <w:tcW w:w="9356" w:type="dxa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Schwerpunkt(e) der Erkrankung: </w:t>
            </w:r>
          </w:p>
          <w:p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Atemwege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Verdauungsapparat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Bewegungsapparat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Sonstiges __________________</w:t>
            </w: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Angaben zum Krankheitsgeschehen (z. B. Zeitpunkt, Dauer, Anzahl erkrankte Tiere, Behandlung):</w:t>
            </w: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Tierverluste (Anzahl)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>Im Kalenderhalbjahr (differenziert pro Durchgang):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>1._____   2._____  3._____  4._____  5._____</w:t>
            </w: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Diagnostikmaßnahmen und Laborbefunde/Resistenzteste:</w:t>
            </w: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Therapeutische Maßnahmen und deren Erfolg:</w:t>
            </w: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tabs>
                <w:tab w:val="left" w:leader="underscore" w:pos="3402"/>
              </w:tabs>
              <w:spacing w:line="48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Bestehende </w:t>
            </w:r>
            <w:proofErr w:type="spellStart"/>
            <w:r>
              <w:rPr>
                <w:b/>
                <w:sz w:val="20"/>
              </w:rPr>
              <w:t>Prophylaxeprogramme</w:t>
            </w:r>
            <w:proofErr w:type="spellEnd"/>
            <w:r>
              <w:rPr>
                <w:b/>
                <w:sz w:val="20"/>
              </w:rPr>
              <w:t xml:space="preserve"> (z. B. Impfungen)</w:t>
            </w:r>
          </w:p>
          <w:p>
            <w:pPr>
              <w:tabs>
                <w:tab w:val="left" w:leader="underscore" w:pos="3402"/>
              </w:tabs>
              <w:spacing w:line="480" w:lineRule="auto"/>
            </w:pPr>
          </w:p>
          <w:p>
            <w:pPr>
              <w:tabs>
                <w:tab w:val="left" w:leader="underscore" w:pos="3402"/>
              </w:tabs>
              <w:spacing w:line="480" w:lineRule="auto"/>
            </w:pPr>
          </w:p>
        </w:tc>
      </w:tr>
    </w:tbl>
    <w:p>
      <w:pPr>
        <w:rPr>
          <w:b/>
          <w:sz w:val="20"/>
        </w:rPr>
      </w:pPr>
    </w:p>
    <w:p>
      <w:pPr>
        <w:rPr>
          <w:b/>
          <w:sz w:val="20"/>
        </w:rPr>
      </w:pPr>
      <w:r>
        <w:rPr>
          <w:b/>
          <w:sz w:val="20"/>
        </w:rPr>
        <w:t xml:space="preserve">5. Angaben zur tierärztlichen Beratung </w:t>
      </w:r>
    </w:p>
    <w:tbl>
      <w:tblPr>
        <w:tblW w:w="935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>
        <w:trPr>
          <w:trHeight w:val="994"/>
        </w:trPr>
        <w:tc>
          <w:tcPr>
            <w:tcW w:w="9356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Ergebnis der Beratung: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bookmarkStart w:id="0" w:name="_GoBack"/>
            <w:bookmarkEnd w:id="0"/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_______________________________________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20"/>
              </w:rPr>
              <w:t xml:space="preserve">                                                                                    </w:t>
            </w:r>
            <w:r>
              <w:rPr>
                <w:sz w:val="16"/>
                <w:szCs w:val="16"/>
              </w:rPr>
              <w:t>Datum, Unterschrift der Tierärztin / des Tierarztes</w:t>
            </w:r>
          </w:p>
        </w:tc>
      </w:tr>
    </w:tbl>
    <w:p>
      <w:pPr>
        <w:rPr>
          <w:b/>
          <w:sz w:val="20"/>
        </w:rPr>
      </w:pPr>
    </w:p>
    <w:p>
      <w:pPr>
        <w:rPr>
          <w:b/>
          <w:sz w:val="20"/>
        </w:rPr>
      </w:pPr>
      <w:r>
        <w:rPr>
          <w:b/>
          <w:sz w:val="20"/>
        </w:rPr>
        <w:t>6. Beabsichtigte Maßnahmen zur Verringerung des Antibiotikaeinsatzes</w:t>
      </w:r>
    </w:p>
    <w:tbl>
      <w:tblPr>
        <w:tblW w:w="935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>
        <w:trPr>
          <w:trHeight w:val="994"/>
        </w:trPr>
        <w:tc>
          <w:tcPr>
            <w:tcW w:w="9356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Impfung (Art und Zeitpunkt):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Klima/Lüftungscheck (durch wen, wann?):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Fütterung überprüfen (durch wen, wann?):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Tränkewasserversorgung</w:t>
            </w:r>
            <w:proofErr w:type="spellEnd"/>
            <w:r>
              <w:rPr>
                <w:sz w:val="20"/>
              </w:rPr>
              <w:t xml:space="preserve"> überprüfen (durch wen, wann?):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Hygienekonzept, z. B. </w:t>
            </w:r>
            <w:proofErr w:type="spellStart"/>
            <w:r>
              <w:rPr>
                <w:sz w:val="20"/>
              </w:rPr>
              <w:t>Schadnagerbekämpfung</w:t>
            </w:r>
            <w:proofErr w:type="spellEnd"/>
            <w:r>
              <w:rPr>
                <w:sz w:val="20"/>
              </w:rPr>
              <w:t>, Reinigung, Desinfektion etc. (durch wen, wann?):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Sonstige Maßnahmen (was, wann?):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Zeitraum für die Umsetzung der Maßnahmen (Ergänzung um Zeitplan, sofern mehr als 6 Monate erforderlich sind):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</w:p>
        </w:tc>
      </w:tr>
    </w:tbl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>_______________________________________</w:t>
      </w:r>
    </w:p>
    <w:p>
      <w:pPr>
        <w:rPr>
          <w:sz w:val="20"/>
        </w:rPr>
      </w:pPr>
      <w:r>
        <w:rPr>
          <w:sz w:val="16"/>
          <w:szCs w:val="16"/>
        </w:rPr>
        <w:t>Datum, Unterschrift der Betriebsleitung</w:t>
      </w:r>
    </w:p>
    <w:p>
      <w:pPr>
        <w:rPr>
          <w:sz w:val="20"/>
        </w:rPr>
      </w:pPr>
    </w:p>
    <w:p>
      <w:pPr>
        <w:tabs>
          <w:tab w:val="left" w:pos="3084"/>
        </w:tabs>
        <w:rPr>
          <w:sz w:val="20"/>
        </w:rPr>
      </w:pPr>
      <w:r>
        <w:rPr>
          <w:sz w:val="20"/>
        </w:rPr>
        <w:tab/>
      </w:r>
    </w:p>
    <w:sectPr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>PAGE   \* MERGEFORMAT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</w:t>
    </w:r>
    <w:r>
      <w:rPr>
        <w:sz w:val="16"/>
        <w:szCs w:val="16"/>
      </w:rPr>
      <w:tab/>
    </w:r>
    <w:r>
      <w:rPr>
        <w:sz w:val="16"/>
        <w:szCs w:val="16"/>
      </w:rPr>
      <w:tab/>
      <w:t>Stand 27.02.2024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2F4C7EEE-D88A-410D-8364-BECE9521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20" w:line="240" w:lineRule="auto"/>
    </w:pPr>
    <w:rPr>
      <w:rFonts w:ascii="Arial" w:eastAsia="Times New Roman" w:hAnsi="Arial" w:cs="Arial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="Times New Roman" w:hAnsi="Arial" w:cs="Arial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Times New Roman" w:hAnsi="Arial" w:cs="Arial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6727F-AB29-4E72-97AC-CC23D01C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LANUV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Middel, Matthias</dc:creator>
  <cp:keywords/>
  <dc:description/>
  <cp:lastModifiedBy>Middel, Matthias</cp:lastModifiedBy>
  <cp:revision>10</cp:revision>
  <dcterms:created xsi:type="dcterms:W3CDTF">2024-02-19T14:10:00Z</dcterms:created>
  <dcterms:modified xsi:type="dcterms:W3CDTF">2024-02-27T09:37:00Z</dcterms:modified>
</cp:coreProperties>
</file>